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3A3" w:rsidRDefault="00FC03A3"/>
    <w:tbl>
      <w:tblPr>
        <w:tblW w:w="905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6"/>
        <w:gridCol w:w="2956"/>
      </w:tblGrid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76" w:lineRule="auto"/>
              <w:ind w:left="-280" w:firstLine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pl-PL"/>
              </w:rPr>
              <w:t>Складові завдання</w:t>
            </w:r>
          </w:p>
        </w:tc>
        <w:tc>
          <w:tcPr>
            <w:tcW w:w="2956" w:type="dxa"/>
            <w:tcBorders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pl-PL"/>
              </w:rPr>
              <w:t>Орієнтовна вартість (брутто), грн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Улаштування бетонних підпірних стін підвалів </w:t>
            </w:r>
          </w:p>
        </w:tc>
        <w:tc>
          <w:tcPr>
            <w:tcW w:w="29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181622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Облицювання підпірних стін керамічною плиткою на </w:t>
            </w:r>
            <w:proofErr w:type="spellStart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полімерцементній</w:t>
            </w:r>
            <w:proofErr w:type="spellEnd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 мастиці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91630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Підготовка вручну нестандартних місць для садіння кущів-саджанців у групі з додаванням рослинної землі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104943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Садіння багатолітніх квітників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13130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Саджанці </w:t>
            </w:r>
            <w:proofErr w:type="spellStart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можевельнику</w:t>
            </w:r>
            <w:proofErr w:type="spellEnd"/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13440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Саджанці </w:t>
            </w:r>
            <w:proofErr w:type="spellStart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піон</w:t>
            </w:r>
            <w:proofErr w:type="spellEnd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 деревовидний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7270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Підготовка ґрунту для влаштування партерного та звичайного газонів механізованим способом без внесення рослинної землі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4085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Посів газонів партерних, мавританських та звичайних вручну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22136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Лабіринт. Підготовка вручну нестандартних місць для садіння кущів-саджанців у групі з додаванням рослинної землі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52487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Садіння кущів-саджанців в живу однорядну огорожу та з рослин, що в’ються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61838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Огорожа. Виготовлення </w:t>
            </w:r>
            <w:proofErr w:type="spellStart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гратчастих</w:t>
            </w:r>
            <w:proofErr w:type="spellEnd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 конструкцій - огорожа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47726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Виготовлення </w:t>
            </w:r>
            <w:proofErr w:type="spellStart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гратчастих</w:t>
            </w:r>
            <w:proofErr w:type="spellEnd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 конструкцій – </w:t>
            </w:r>
            <w:proofErr w:type="spellStart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металеви</w:t>
            </w:r>
            <w:proofErr w:type="spellEnd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 стовпи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3643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Установлення металевої огорожі з сітчастих панелей </w:t>
            </w:r>
            <w:proofErr w:type="spellStart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позалізобетонних</w:t>
            </w:r>
            <w:proofErr w:type="spellEnd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 стовпах без цоколя, висотою до 1,65 м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26800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proofErr w:type="spellStart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Садженці</w:t>
            </w:r>
            <w:proofErr w:type="spellEnd"/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 чагарників самшиту.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14112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Проектні роботи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32000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numPr>
                <w:ilvl w:val="0"/>
                <w:numId w:val="1"/>
              </w:num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Будівельно-механізовані витрати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>72611</w:t>
            </w:r>
          </w:p>
        </w:tc>
      </w:tr>
      <w:tr w:rsidR="00FC03A3" w:rsidRPr="00FC03A3" w:rsidTr="00687E8C">
        <w:trPr>
          <w:trHeight w:val="227"/>
          <w:jc w:val="center"/>
        </w:trPr>
        <w:tc>
          <w:tcPr>
            <w:tcW w:w="6096" w:type="dxa"/>
            <w:tcBorders>
              <w:top w:val="double" w:sz="4" w:space="0" w:color="auto"/>
              <w:left w:val="nil"/>
              <w:bottom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pl-PL"/>
              </w:rPr>
              <w:t>РАЗОМ:</w:t>
            </w:r>
          </w:p>
        </w:tc>
        <w:tc>
          <w:tcPr>
            <w:tcW w:w="2956" w:type="dxa"/>
            <w:tcBorders>
              <w:top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FC03A3" w:rsidRPr="00FC03A3" w:rsidRDefault="00FC03A3" w:rsidP="00FC0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pl-PL"/>
              </w:rPr>
            </w:pPr>
            <w:r w:rsidRPr="00FC03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pl-PL"/>
              </w:rPr>
              <w:t>749503</w:t>
            </w:r>
          </w:p>
        </w:tc>
      </w:tr>
    </w:tbl>
    <w:p w:rsidR="00FC03A3" w:rsidRDefault="00FC03A3"/>
    <w:p w:rsidR="003A78CF" w:rsidRDefault="00FC03A3" w:rsidP="00FC03A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9pt;height:735.65pt">
            <v:imagedata r:id="rId5" o:title="scan 3"/>
          </v:shape>
        </w:pict>
      </w:r>
    </w:p>
    <w:p w:rsidR="00FC03A3" w:rsidRDefault="00FC03A3">
      <w:r>
        <w:lastRenderedPageBreak/>
        <w:pict>
          <v:shape id="_x0000_i1026" type="#_x0000_t75" style="width:520.3pt;height:735.05pt">
            <v:imagedata r:id="rId6" o:title="scan 4"/>
          </v:shape>
        </w:pict>
      </w:r>
    </w:p>
    <w:p w:rsidR="00FC03A3" w:rsidRDefault="00FC03A3"/>
    <w:p w:rsidR="00FC03A3" w:rsidRDefault="00FC03A3">
      <w:r>
        <w:lastRenderedPageBreak/>
        <w:pict>
          <v:shape id="_x0000_i1027" type="#_x0000_t75" style="width:534.05pt;height:754.45pt">
            <v:imagedata r:id="rId7" o:title="scan 5"/>
          </v:shape>
        </w:pict>
      </w:r>
    </w:p>
    <w:p w:rsidR="00FC03A3" w:rsidRDefault="00FC03A3"/>
    <w:p w:rsidR="00FC03A3" w:rsidRDefault="00FC03A3">
      <w:r>
        <w:lastRenderedPageBreak/>
        <w:pict>
          <v:shape id="_x0000_i1028" type="#_x0000_t75" style="width:534.7pt;height:755.05pt">
            <v:imagedata r:id="rId8" o:title="scan 6"/>
          </v:shape>
        </w:pict>
      </w:r>
    </w:p>
    <w:p w:rsidR="00FC03A3" w:rsidRDefault="00FC03A3"/>
    <w:p w:rsidR="00FC03A3" w:rsidRDefault="00FC03A3">
      <w:r>
        <w:lastRenderedPageBreak/>
        <w:pict>
          <v:shape id="_x0000_i1029" type="#_x0000_t75" style="width:531.55pt;height:750.7pt">
            <v:imagedata r:id="rId9" o:title="scan 7"/>
          </v:shape>
        </w:pict>
      </w:r>
    </w:p>
    <w:p w:rsidR="00FC03A3" w:rsidRDefault="00FC03A3"/>
    <w:p w:rsidR="00FC03A3" w:rsidRDefault="00FC03A3">
      <w:r>
        <w:lastRenderedPageBreak/>
        <w:pict>
          <v:shape id="_x0000_i1030" type="#_x0000_t75" style="width:519.65pt;height:733.75pt">
            <v:imagedata r:id="rId10" o:title="scan 8"/>
          </v:shape>
        </w:pict>
      </w:r>
    </w:p>
    <w:p w:rsidR="00FC03A3" w:rsidRDefault="00FC03A3"/>
    <w:p w:rsidR="00FC03A3" w:rsidRDefault="00FC03A3">
      <w:r>
        <w:lastRenderedPageBreak/>
        <w:pict>
          <v:shape id="_x0000_i1031" type="#_x0000_t75" style="width:533.45pt;height:753.2pt">
            <v:imagedata r:id="rId11" o:title="scan 9"/>
          </v:shape>
        </w:pict>
      </w:r>
    </w:p>
    <w:p w:rsidR="00FC03A3" w:rsidRDefault="00FC03A3"/>
    <w:p w:rsidR="00FC03A3" w:rsidRDefault="00FC03A3">
      <w:r>
        <w:lastRenderedPageBreak/>
        <w:pict>
          <v:shape id="_x0000_i1032" type="#_x0000_t75" style="width:530.9pt;height:750.05pt">
            <v:imagedata r:id="rId12" o:title="scan 10"/>
          </v:shape>
        </w:pict>
      </w:r>
    </w:p>
    <w:p w:rsidR="00FC03A3" w:rsidRDefault="00FC03A3"/>
    <w:p w:rsidR="00FC03A3" w:rsidRDefault="00FC03A3"/>
    <w:p w:rsidR="00FC03A3" w:rsidRDefault="00FC03A3">
      <w:r>
        <w:lastRenderedPageBreak/>
        <w:pict>
          <v:shape id="_x0000_i1033" type="#_x0000_t75" style="width:527.8pt;height:745.65pt">
            <v:imagedata r:id="rId13" o:title="scan 11"/>
          </v:shape>
        </w:pict>
      </w:r>
    </w:p>
    <w:p w:rsidR="00FC03A3" w:rsidRDefault="00FC03A3"/>
    <w:p w:rsidR="00FC03A3" w:rsidRDefault="00FC03A3">
      <w:r>
        <w:lastRenderedPageBreak/>
        <w:pict>
          <v:shape id="_x0000_i1034" type="#_x0000_t75" style="width:525.9pt;height:742.55pt">
            <v:imagedata r:id="rId14" o:title="scan 12"/>
          </v:shape>
        </w:pict>
      </w:r>
    </w:p>
    <w:p w:rsidR="00FC03A3" w:rsidRDefault="00FC03A3"/>
    <w:p w:rsidR="00FC03A3" w:rsidRDefault="00FC03A3">
      <w:bookmarkStart w:id="0" w:name="_GoBack"/>
      <w:bookmarkEnd w:id="0"/>
      <w:r>
        <w:lastRenderedPageBreak/>
        <w:pict>
          <v:shape id="_x0000_i1035" type="#_x0000_t75" style="width:467.7pt;height:660.5pt">
            <v:imagedata r:id="rId15" o:title="scan 13"/>
          </v:shape>
        </w:pict>
      </w:r>
    </w:p>
    <w:sectPr w:rsidR="00FC03A3" w:rsidSect="00FC03A3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DC159C"/>
    <w:multiLevelType w:val="hybridMultilevel"/>
    <w:tmpl w:val="578AA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3A3"/>
    <w:rsid w:val="0033560E"/>
    <w:rsid w:val="003A78CF"/>
    <w:rsid w:val="00FC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21775"/>
  <w15:chartTrackingRefBased/>
  <w15:docId w15:val="{676E8EF6-1F30-4809-8179-46A1F1641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2019-05-31T10:41:00Z</dcterms:created>
  <dcterms:modified xsi:type="dcterms:W3CDTF">2019-05-31T10:46:00Z</dcterms:modified>
</cp:coreProperties>
</file>